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B11FC9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B11FC9">
        <w:rPr>
          <w:rFonts w:ascii="Arial" w:hAnsi="Arial" w:cs="Arial"/>
          <w:b/>
          <w:bCs/>
          <w:sz w:val="22"/>
          <w:szCs w:val="22"/>
        </w:rPr>
        <w:t>II/360 Velké Meziříčí – křižovatka silnic II/360 a III/36054,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veřejných zakázek v platném znění, nespadající pod aplikaci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 platném znění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B11FC9" w:rsidRDefault="00544F48" w:rsidP="00544F4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F48">
        <w:rPr>
          <w:rFonts w:ascii="Arial" w:hAnsi="Arial" w:cs="Arial"/>
          <w:sz w:val="22"/>
          <w:szCs w:val="22"/>
        </w:rPr>
        <w:t>Zadavatel s ohledem na složitost a rozsah plnění veřejné zakázky vymezuje minimální úroveň pro splnění technické kvalifikace v</w:t>
      </w:r>
      <w:r w:rsidR="00B11FC9">
        <w:rPr>
          <w:rFonts w:ascii="Arial" w:hAnsi="Arial" w:cs="Arial"/>
          <w:sz w:val="22"/>
          <w:szCs w:val="22"/>
        </w:rPr>
        <w:t> </w:t>
      </w:r>
      <w:r w:rsidRPr="00544F48">
        <w:rPr>
          <w:rFonts w:ascii="Arial" w:hAnsi="Arial" w:cs="Arial"/>
          <w:sz w:val="22"/>
          <w:szCs w:val="22"/>
        </w:rPr>
        <w:t>rozsahu</w:t>
      </w:r>
      <w:r w:rsidR="00B11FC9">
        <w:rPr>
          <w:rFonts w:ascii="Arial" w:hAnsi="Arial" w:cs="Arial"/>
          <w:sz w:val="22"/>
          <w:szCs w:val="22"/>
        </w:rPr>
        <w:t>:</w:t>
      </w:r>
    </w:p>
    <w:p w:rsidR="00B11FC9" w:rsidRPr="00C47477" w:rsidRDefault="00B11FC9" w:rsidP="00B11FC9">
      <w:pPr>
        <w:pStyle w:val="Odstavecseseznamem"/>
        <w:numPr>
          <w:ilvl w:val="0"/>
          <w:numId w:val="6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/>
          <w:b/>
          <w:spacing w:val="4"/>
          <w:sz w:val="22"/>
        </w:rPr>
        <w:t>nejméně</w:t>
      </w:r>
      <w:r w:rsidRPr="009133E9">
        <w:rPr>
          <w:rFonts w:ascii="Arial" w:hAnsi="Arial"/>
          <w:b/>
          <w:spacing w:val="4"/>
          <w:sz w:val="22"/>
        </w:rPr>
        <w:t xml:space="preserve"> 3 projektovan</w:t>
      </w:r>
      <w:r>
        <w:rPr>
          <w:rFonts w:ascii="Arial" w:hAnsi="Arial"/>
          <w:b/>
          <w:spacing w:val="4"/>
          <w:sz w:val="22"/>
        </w:rPr>
        <w:t>é stav</w:t>
      </w:r>
      <w:r w:rsidRPr="009133E9">
        <w:rPr>
          <w:rFonts w:ascii="Arial" w:hAnsi="Arial"/>
          <w:b/>
          <w:spacing w:val="4"/>
          <w:sz w:val="22"/>
        </w:rPr>
        <w:t>b</w:t>
      </w:r>
      <w:r>
        <w:rPr>
          <w:rFonts w:ascii="Arial" w:hAnsi="Arial"/>
          <w:b/>
          <w:spacing w:val="4"/>
          <w:sz w:val="22"/>
        </w:rPr>
        <w:t>y</w:t>
      </w:r>
      <w:r w:rsidRPr="009133E9">
        <w:rPr>
          <w:rFonts w:ascii="Arial" w:hAnsi="Arial"/>
          <w:b/>
          <w:spacing w:val="4"/>
          <w:sz w:val="22"/>
        </w:rPr>
        <w:t xml:space="preserve"> </w:t>
      </w:r>
      <w:r>
        <w:rPr>
          <w:rFonts w:ascii="Arial" w:hAnsi="Arial"/>
          <w:b/>
          <w:sz w:val="22"/>
        </w:rPr>
        <w:t>rekonstrukce</w:t>
      </w:r>
      <w:r w:rsidRPr="009133E9">
        <w:rPr>
          <w:rFonts w:ascii="Arial" w:hAnsi="Arial" w:cs="Arial"/>
          <w:b/>
          <w:sz w:val="22"/>
          <w:szCs w:val="22"/>
        </w:rPr>
        <w:t xml:space="preserve"> nebo výstavb</w:t>
      </w:r>
      <w:r>
        <w:rPr>
          <w:rFonts w:ascii="Arial" w:hAnsi="Arial" w:cs="Arial"/>
          <w:b/>
          <w:sz w:val="22"/>
          <w:szCs w:val="22"/>
        </w:rPr>
        <w:t>a</w:t>
      </w:r>
      <w:r w:rsidRPr="009133E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křižovatky silnic</w:t>
      </w:r>
      <w:r w:rsidRPr="009133E9">
        <w:rPr>
          <w:rFonts w:ascii="Arial" w:hAnsi="Arial" w:cs="Arial"/>
          <w:b/>
          <w:sz w:val="22"/>
          <w:szCs w:val="22"/>
        </w:rPr>
        <w:t xml:space="preserve"> v </w:t>
      </w:r>
      <w:proofErr w:type="spellStart"/>
      <w:r w:rsidRPr="009133E9">
        <w:rPr>
          <w:rFonts w:ascii="Arial" w:hAnsi="Arial" w:cs="Arial"/>
          <w:b/>
          <w:sz w:val="22"/>
          <w:szCs w:val="22"/>
        </w:rPr>
        <w:t>intravilánu</w:t>
      </w:r>
      <w:proofErr w:type="spellEnd"/>
      <w:r w:rsidRPr="009133E9">
        <w:rPr>
          <w:rFonts w:ascii="Arial" w:hAnsi="Arial" w:cs="Arial"/>
          <w:b/>
          <w:sz w:val="22"/>
          <w:szCs w:val="22"/>
        </w:rPr>
        <w:t xml:space="preserve"> nebo </w:t>
      </w:r>
      <w:proofErr w:type="spellStart"/>
      <w:r w:rsidRPr="009133E9">
        <w:rPr>
          <w:rFonts w:ascii="Arial" w:hAnsi="Arial" w:cs="Arial"/>
          <w:b/>
          <w:sz w:val="22"/>
          <w:szCs w:val="22"/>
        </w:rPr>
        <w:t>extravilánu</w:t>
      </w:r>
      <w:proofErr w:type="spellEnd"/>
      <w:r w:rsidRPr="009133E9">
        <w:rPr>
          <w:rFonts w:ascii="Arial" w:hAnsi="Arial" w:cs="Arial"/>
          <w:b/>
          <w:sz w:val="22"/>
          <w:szCs w:val="22"/>
        </w:rPr>
        <w:t xml:space="preserve"> obce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41966">
        <w:rPr>
          <w:rFonts w:ascii="Arial" w:hAnsi="Arial" w:cs="Arial"/>
          <w:b/>
          <w:sz w:val="22"/>
          <w:szCs w:val="22"/>
        </w:rPr>
        <w:t>vč. rekonstrukce</w:t>
      </w:r>
      <w:r>
        <w:rPr>
          <w:rFonts w:ascii="Arial" w:hAnsi="Arial" w:cs="Arial"/>
          <w:b/>
          <w:sz w:val="22"/>
          <w:szCs w:val="22"/>
        </w:rPr>
        <w:t xml:space="preserve"> nebo výstavby</w:t>
      </w:r>
      <w:r w:rsidRPr="00E41966">
        <w:rPr>
          <w:rFonts w:ascii="Arial" w:hAnsi="Arial" w:cs="Arial"/>
          <w:b/>
          <w:sz w:val="22"/>
          <w:szCs w:val="22"/>
        </w:rPr>
        <w:t xml:space="preserve"> navazujících komunikací</w:t>
      </w:r>
      <w:r>
        <w:rPr>
          <w:rFonts w:ascii="Arial" w:hAnsi="Arial" w:cs="Arial"/>
          <w:b/>
          <w:sz w:val="22"/>
          <w:szCs w:val="22"/>
        </w:rPr>
        <w:t xml:space="preserve"> vypracovaných dodavatelem ve stupni DUSP a PDPS nebo DÚR a DSP + PDPS,</w:t>
      </w:r>
    </w:p>
    <w:p w:rsidR="00B11FC9" w:rsidRPr="00C47477" w:rsidRDefault="00B11FC9" w:rsidP="00B11FC9">
      <w:pPr>
        <w:pStyle w:val="Odstavecseseznamem"/>
        <w:numPr>
          <w:ilvl w:val="0"/>
          <w:numId w:val="6"/>
        </w:numPr>
        <w:spacing w:before="120" w:line="288" w:lineRule="auto"/>
        <w:jc w:val="both"/>
        <w:rPr>
          <w:rFonts w:ascii="Arial" w:hAnsi="Arial"/>
          <w:spacing w:val="-6"/>
          <w:sz w:val="22"/>
        </w:rPr>
      </w:pPr>
      <w:r>
        <w:rPr>
          <w:rFonts w:ascii="Arial" w:hAnsi="Arial" w:cs="Arial"/>
          <w:b/>
          <w:sz w:val="22"/>
          <w:szCs w:val="22"/>
        </w:rPr>
        <w:t>alespoň jedna z nich bude přestavba křižovatky na okružní křižovatku,</w:t>
      </w:r>
    </w:p>
    <w:p w:rsidR="00B11FC9" w:rsidRPr="009917D8" w:rsidRDefault="00B11FC9" w:rsidP="00B11FC9">
      <w:pPr>
        <w:spacing w:before="120" w:line="288" w:lineRule="auto"/>
        <w:jc w:val="both"/>
        <w:rPr>
          <w:rFonts w:ascii="Arial" w:hAnsi="Arial"/>
          <w:spacing w:val="-6"/>
          <w:sz w:val="22"/>
        </w:rPr>
      </w:pPr>
      <w:r w:rsidRPr="00B873E1">
        <w:rPr>
          <w:rFonts w:ascii="Arial" w:hAnsi="Arial" w:cs="Arial"/>
          <w:b/>
          <w:sz w:val="22"/>
          <w:szCs w:val="22"/>
        </w:rPr>
        <w:t xml:space="preserve">V seznamu významných služeb </w:t>
      </w:r>
      <w:r>
        <w:rPr>
          <w:rFonts w:ascii="Arial" w:hAnsi="Arial" w:cs="Arial"/>
          <w:b/>
          <w:spacing w:val="-4"/>
          <w:sz w:val="22"/>
          <w:szCs w:val="22"/>
        </w:rPr>
        <w:t>j</w:t>
      </w:r>
      <w:r w:rsidRPr="00B873E1">
        <w:rPr>
          <w:rFonts w:ascii="Arial" w:hAnsi="Arial" w:cs="Arial"/>
          <w:b/>
          <w:sz w:val="22"/>
          <w:szCs w:val="22"/>
        </w:rPr>
        <w:t xml:space="preserve">e možné předložit </w:t>
      </w:r>
      <w:r w:rsidRPr="00B873E1">
        <w:rPr>
          <w:rFonts w:ascii="Arial" w:hAnsi="Arial" w:cs="Arial"/>
          <w:b/>
          <w:spacing w:val="4"/>
          <w:sz w:val="22"/>
          <w:szCs w:val="22"/>
        </w:rPr>
        <w:t>projektov</w:t>
      </w:r>
      <w:r>
        <w:rPr>
          <w:rFonts w:ascii="Arial" w:hAnsi="Arial" w:cs="Arial"/>
          <w:b/>
          <w:spacing w:val="4"/>
          <w:sz w:val="22"/>
          <w:szCs w:val="22"/>
        </w:rPr>
        <w:t>ané stavby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DÚR pro jiné (odlišné) stavby </w:t>
      </w:r>
      <w:r>
        <w:rPr>
          <w:rFonts w:ascii="Arial" w:hAnsi="Arial" w:cs="Arial"/>
          <w:b/>
          <w:spacing w:val="4"/>
          <w:sz w:val="22"/>
          <w:szCs w:val="22"/>
        </w:rPr>
        <w:t>než</w:t>
      </w:r>
      <w:r w:rsidRPr="00B873E1">
        <w:rPr>
          <w:rFonts w:ascii="Arial" w:hAnsi="Arial" w:cs="Arial"/>
          <w:b/>
          <w:spacing w:val="4"/>
          <w:sz w:val="22"/>
          <w:szCs w:val="22"/>
        </w:rPr>
        <w:t xml:space="preserve"> ve stupni DSP</w:t>
      </w:r>
      <w:r w:rsidRPr="00B873E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+</w:t>
      </w:r>
      <w:r w:rsidRPr="00B873E1">
        <w:rPr>
          <w:rFonts w:ascii="Arial" w:hAnsi="Arial" w:cs="Arial"/>
          <w:b/>
          <w:sz w:val="22"/>
          <w:szCs w:val="22"/>
        </w:rPr>
        <w:t xml:space="preserve"> PDPS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/>
          <w:spacing w:val="-6"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Projektované stavby ve stupni</w:t>
      </w:r>
      <w:r w:rsidRPr="00891BA3">
        <w:rPr>
          <w:rFonts w:ascii="Arial" w:hAnsi="Arial" w:cs="Arial"/>
          <w:b/>
          <w:sz w:val="22"/>
          <w:szCs w:val="22"/>
        </w:rPr>
        <w:t xml:space="preserve"> DSP </w:t>
      </w:r>
      <w:r>
        <w:rPr>
          <w:rFonts w:ascii="Arial" w:hAnsi="Arial"/>
          <w:b/>
          <w:sz w:val="22"/>
        </w:rPr>
        <w:t>+</w:t>
      </w:r>
      <w:r w:rsidRPr="00891BA3">
        <w:rPr>
          <w:rFonts w:ascii="Arial" w:hAnsi="Arial"/>
          <w:b/>
          <w:sz w:val="22"/>
        </w:rPr>
        <w:t xml:space="preserve"> PDPS</w:t>
      </w:r>
      <w:r w:rsidRPr="00891BA3">
        <w:rPr>
          <w:rFonts w:ascii="Arial" w:hAnsi="Arial" w:cs="Arial"/>
          <w:b/>
          <w:sz w:val="22"/>
          <w:szCs w:val="22"/>
        </w:rPr>
        <w:t xml:space="preserve"> v rámci jedné investiční akce, budou považovány za jednu významnou službu.</w:t>
      </w:r>
    </w:p>
    <w:p w:rsidR="00B11FC9" w:rsidRDefault="00B11FC9" w:rsidP="00B11FC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544F48" w:rsidRPr="00544F48" w:rsidRDefault="00B11FC9" w:rsidP="00B11FC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BF7187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C2C48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C2C48" w:rsidRPr="00685CF9" w:rsidRDefault="00E8037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6120" w:type="dxa"/>
          </w:tcPr>
          <w:p w:rsidR="00FC2C48" w:rsidRPr="00685CF9" w:rsidRDefault="00FC2C48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F951DE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</w:t>
            </w:r>
            <w:r w:rsidR="00F951DE">
              <w:rPr>
                <w:i/>
                <w:sz w:val="18"/>
                <w:szCs w:val="20"/>
              </w:rPr>
              <w:t>ch</w:t>
            </w:r>
            <w:r w:rsidRPr="00A87CFB">
              <w:rPr>
                <w:i/>
                <w:sz w:val="18"/>
                <w:szCs w:val="20"/>
              </w:rPr>
              <w:t xml:space="preserve">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F718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BF7187" w:rsidRDefault="00B11FC9" w:rsidP="0000583B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Přestavba křižovatky na okružní křižovatku </w:t>
            </w:r>
            <w:r w:rsidRPr="00B11FC9">
              <w:rPr>
                <w:i/>
                <w:sz w:val="18"/>
                <w:szCs w:val="18"/>
              </w:rPr>
              <w:t>(ano/</w:t>
            </w:r>
            <w:bookmarkStart w:id="0" w:name="_GoBack"/>
            <w:bookmarkEnd w:id="0"/>
            <w:r w:rsidRPr="00B11FC9">
              <w:rPr>
                <w:i/>
                <w:sz w:val="18"/>
                <w:szCs w:val="18"/>
              </w:rPr>
              <w:t>ne)</w:t>
            </w:r>
          </w:p>
        </w:tc>
        <w:tc>
          <w:tcPr>
            <w:tcW w:w="6120" w:type="dxa"/>
          </w:tcPr>
          <w:p w:rsidR="00BF7187" w:rsidRPr="00685CF9" w:rsidRDefault="00BF718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>(</w:t>
            </w:r>
            <w:r w:rsidR="00E06EF9">
              <w:rPr>
                <w:i/>
                <w:sz w:val="18"/>
                <w:szCs w:val="20"/>
              </w:rPr>
              <w:t>dodavatel</w:t>
            </w:r>
            <w:r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  <w:r w:rsidR="00CE7C6D">
      <w:rPr>
        <w:rFonts w:ascii="Arial" w:hAnsi="Arial" w:cs="Arial"/>
        <w:i/>
        <w:sz w:val="18"/>
        <w:szCs w:val="18"/>
      </w:rPr>
      <w:t>zadávací dokumentace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583B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44F48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369A3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1FC9"/>
    <w:rsid w:val="00B132E8"/>
    <w:rsid w:val="00B30D46"/>
    <w:rsid w:val="00B4693B"/>
    <w:rsid w:val="00B52818"/>
    <w:rsid w:val="00B56CEA"/>
    <w:rsid w:val="00B576C3"/>
    <w:rsid w:val="00B674D1"/>
    <w:rsid w:val="00B714CA"/>
    <w:rsid w:val="00B731AB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C2148"/>
    <w:rsid w:val="00DD4CB5"/>
    <w:rsid w:val="00DE11C5"/>
    <w:rsid w:val="00DF3297"/>
    <w:rsid w:val="00DF5D20"/>
    <w:rsid w:val="00DF69F0"/>
    <w:rsid w:val="00E06EF9"/>
    <w:rsid w:val="00E32288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40B2"/>
    <w:rsid w:val="00F951DE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1EAD782C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36</cp:revision>
  <cp:lastPrinted>2010-05-24T13:35:00Z</cp:lastPrinted>
  <dcterms:created xsi:type="dcterms:W3CDTF">2018-02-06T11:11:00Z</dcterms:created>
  <dcterms:modified xsi:type="dcterms:W3CDTF">2019-08-05T12:38:00Z</dcterms:modified>
</cp:coreProperties>
</file>